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D3980" w14:textId="77777777" w:rsidR="00650198" w:rsidRPr="00F0499F" w:rsidRDefault="00650198" w:rsidP="00650198">
      <w:pPr>
        <w:jc w:val="center"/>
        <w:rPr>
          <w:b/>
          <w:szCs w:val="24"/>
        </w:rPr>
      </w:pPr>
    </w:p>
    <w:p w14:paraId="7F93AD27" w14:textId="5CB87249" w:rsidR="00650198" w:rsidRPr="00015A5E" w:rsidRDefault="00650198" w:rsidP="00650198">
      <w:pPr>
        <w:pStyle w:val="Paantrat"/>
        <w:jc w:val="center"/>
        <w:rPr>
          <w:b/>
          <w:bCs/>
        </w:rPr>
      </w:pPr>
      <w:r w:rsidRPr="00015A5E">
        <w:rPr>
          <w:b/>
          <w:bCs/>
        </w:rPr>
        <w:t>PASIŪLYMŲ VERTINIMO KRITERIJAI ir Sąlygos</w:t>
      </w:r>
    </w:p>
    <w:p w14:paraId="1ABA5EA5" w14:textId="4D6C3717" w:rsidR="00650198" w:rsidRPr="00650198" w:rsidRDefault="00650198" w:rsidP="00650198">
      <w:pPr>
        <w:spacing w:after="0" w:line="320" w:lineRule="atLeast"/>
        <w:ind w:right="51" w:firstLine="851"/>
        <w:jc w:val="both"/>
      </w:pPr>
      <w:r w:rsidRPr="00650198">
        <w:t xml:space="preserve">1. Ekonomiškai naudingiausias pasiūlymas atrenkamas pagal kainos ir kokybės santykį. Ekonomiškai naudingiausias pasiūlymas – tai pasiūlymas, kurio balų suma, apskaičiuota pagal šioje dalyje nustatytus pasiūlymų vertinimo kriterijus ir sąlygas, yra didžiausia. </w:t>
      </w:r>
    </w:p>
    <w:p w14:paraId="7ACD8F25" w14:textId="544A8309" w:rsidR="00650198" w:rsidRPr="00650198" w:rsidRDefault="00650198" w:rsidP="00650198">
      <w:pPr>
        <w:spacing w:after="0" w:line="320" w:lineRule="atLeast"/>
        <w:ind w:right="51" w:firstLine="851"/>
        <w:jc w:val="both"/>
      </w:pPr>
      <w:r w:rsidRPr="00650198">
        <w:t xml:space="preserve">2. Pasiūlymuose nurodytos kainos bus vertinamos eurais. </w:t>
      </w:r>
      <w:r w:rsidR="00987D59" w:rsidRPr="00987D59">
        <w:t>Į pasiūlymo kainą turi būti įskaityti visi mokesčiai ir visos tiekėjo išlaidos, susijusios su prekių tiekimu</w:t>
      </w:r>
      <w:r w:rsidRPr="00650198">
        <w:t>. Kaina turi būti nurodyta šimtųjų tikslumu, t. y. ne daugiau kaip du skaičiai po kablelio. Tuo atveju, kai pasiūlyme nurodyta kaina, išreikšta skaičiais, neatitinka kainos, nurodytos žodžiais, teisinga laikoma kaina, nurodyta žodžiais.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F968EA" w14:textId="0A3A4776" w:rsidR="00650198" w:rsidRDefault="00650198" w:rsidP="00650198">
      <w:pPr>
        <w:spacing w:after="0" w:line="320" w:lineRule="atLeast"/>
        <w:ind w:right="51" w:firstLine="851"/>
        <w:jc w:val="both"/>
      </w:pPr>
      <w:r w:rsidRPr="00650198">
        <w:t>3</w:t>
      </w:r>
      <w:r w:rsidR="00E461F4">
        <w:t>.</w:t>
      </w:r>
      <w:r w:rsidRPr="00650198">
        <w:t xml:space="preserve"> </w:t>
      </w:r>
      <w:r w:rsidR="00B2734F" w:rsidRPr="00B2734F">
        <w:t>Pasiūlymų vertinimą atlieka Perkančiosios organizacijos sudaryta Viešojo pirkimo komisija. Vertinimo rezultatai įforminami pirkimo dokumentuose nustatyta tvarka</w:t>
      </w:r>
      <w:r w:rsidRPr="00650198">
        <w:t>.</w:t>
      </w:r>
    </w:p>
    <w:p w14:paraId="222C1F0A" w14:textId="6047CCE3" w:rsidR="00B6141F" w:rsidRDefault="00B2734F" w:rsidP="00EF2502">
      <w:pPr>
        <w:spacing w:after="0" w:line="320" w:lineRule="atLeast"/>
        <w:ind w:right="51" w:firstLine="851"/>
        <w:jc w:val="both"/>
      </w:pPr>
      <w:r>
        <w:t xml:space="preserve">4. </w:t>
      </w:r>
      <w:r w:rsidR="00B6141F" w:rsidRPr="00B6141F">
        <w:t xml:space="preserve"> Tiekėjų pasiūlymai bus vertinami ir ekonomiškai naudingiausias pasiūlymas bus atrenkamas pagal kainos ir kokybės santykį, vadovaujantis šiais parametrais</w:t>
      </w:r>
      <w:r w:rsidR="00650198" w:rsidRPr="00650198">
        <w:t>:</w:t>
      </w:r>
    </w:p>
    <w:tbl>
      <w:tblPr>
        <w:tblW w:w="9781"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57" w:type="dxa"/>
          <w:left w:w="57" w:type="dxa"/>
          <w:bottom w:w="57" w:type="dxa"/>
          <w:right w:w="57" w:type="dxa"/>
        </w:tblCellMar>
        <w:tblLook w:val="04A0" w:firstRow="1" w:lastRow="0" w:firstColumn="1" w:lastColumn="0" w:noHBand="0" w:noVBand="1"/>
      </w:tblPr>
      <w:tblGrid>
        <w:gridCol w:w="6946"/>
        <w:gridCol w:w="2835"/>
      </w:tblGrid>
      <w:tr w:rsidR="00B46B0D" w:rsidRPr="006B1802" w14:paraId="1A3012F6" w14:textId="77777777" w:rsidTr="00E56703">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B7886E" w14:textId="77777777" w:rsidR="00B46B0D" w:rsidRPr="0095232E" w:rsidRDefault="00B46B0D" w:rsidP="00E56703">
            <w:pPr>
              <w:spacing w:after="200"/>
              <w:ind w:left="284"/>
              <w:jc w:val="center"/>
            </w:pPr>
            <w:r w:rsidRPr="0095232E">
              <w:t>Vertinimo kriterijai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9F9AB5F" w14:textId="77777777" w:rsidR="00B46B0D" w:rsidRPr="0095232E" w:rsidRDefault="00B46B0D" w:rsidP="00E56703">
            <w:pPr>
              <w:spacing w:after="200"/>
              <w:jc w:val="center"/>
            </w:pPr>
            <w:r w:rsidRPr="0095232E">
              <w:t>Lyginamasis svoris ekonominio naudingumo įvertinime</w:t>
            </w:r>
          </w:p>
        </w:tc>
      </w:tr>
      <w:tr w:rsidR="00B46B0D" w:rsidRPr="006B1802" w14:paraId="4A26C94A" w14:textId="77777777" w:rsidTr="00E56703">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1542ABA" w14:textId="77777777" w:rsidR="00B46B0D" w:rsidRPr="0095232E" w:rsidRDefault="00B46B0D" w:rsidP="00E56703">
            <w:pPr>
              <w:tabs>
                <w:tab w:val="left" w:pos="567"/>
                <w:tab w:val="left" w:pos="851"/>
                <w:tab w:val="left" w:pos="1276"/>
              </w:tabs>
              <w:spacing w:after="200"/>
              <w:jc w:val="both"/>
            </w:pPr>
            <w:r w:rsidRPr="0095232E">
              <w:rPr>
                <w:b/>
                <w:bCs/>
              </w:rPr>
              <w:t>Pirmas kriterijus</w:t>
            </w:r>
            <w:r w:rsidRPr="0095232E">
              <w:t xml:space="preserve"> – Kaina </w:t>
            </w:r>
            <w:r w:rsidRPr="0095232E">
              <w:rPr>
                <w:b/>
                <w:bCs/>
              </w:rPr>
              <w:t>(C)</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4F806B9" w14:textId="7136FE0F" w:rsidR="00B46B0D" w:rsidRPr="0095232E" w:rsidRDefault="00B46B0D" w:rsidP="00E56703">
            <w:pPr>
              <w:spacing w:after="200"/>
              <w:jc w:val="center"/>
            </w:pPr>
            <w:r w:rsidRPr="0095232E">
              <w:t xml:space="preserve">X = </w:t>
            </w:r>
            <w:r w:rsidR="006A0224">
              <w:t>8</w:t>
            </w:r>
            <w:r w:rsidR="00035CD9">
              <w:t>0</w:t>
            </w:r>
          </w:p>
        </w:tc>
      </w:tr>
      <w:tr w:rsidR="00B46B0D" w:rsidRPr="006B1802" w14:paraId="276ED724" w14:textId="77777777" w:rsidTr="00E56703">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04ECCE" w14:textId="6FA1E619" w:rsidR="00B46B0D" w:rsidRPr="0095232E" w:rsidRDefault="00190D31" w:rsidP="00E56703">
            <w:pPr>
              <w:spacing w:after="200"/>
              <w:jc w:val="both"/>
            </w:pPr>
            <w:r w:rsidRPr="00190D31">
              <w:rPr>
                <w:b/>
                <w:bCs/>
              </w:rPr>
              <w:t xml:space="preserve">Antrasis kriterijus </w:t>
            </w:r>
            <w:r w:rsidRPr="00190D31">
              <w:t>– Prekių pristatymo terminas</w:t>
            </w:r>
            <w:r w:rsidRPr="00190D31">
              <w:rPr>
                <w:b/>
                <w:bCs/>
              </w:rPr>
              <w:t xml:space="preserve"> (T)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FD7B45" w14:textId="1A22ED58" w:rsidR="00B46B0D" w:rsidRPr="0095232E" w:rsidRDefault="0050387F" w:rsidP="00E56703">
            <w:pPr>
              <w:spacing w:after="200"/>
              <w:jc w:val="center"/>
            </w:pPr>
            <w:r w:rsidRPr="0095232E">
              <w:t xml:space="preserve">Y = </w:t>
            </w:r>
            <w:r w:rsidR="006A0224">
              <w:t>20</w:t>
            </w:r>
          </w:p>
        </w:tc>
      </w:tr>
    </w:tbl>
    <w:p w14:paraId="7FC84959" w14:textId="77777777" w:rsidR="00C96BF2" w:rsidRPr="00AF6B74" w:rsidRDefault="00C96BF2" w:rsidP="00631D55">
      <w:pPr>
        <w:spacing w:line="278" w:lineRule="auto"/>
        <w:jc w:val="center"/>
        <w:rPr>
          <w:b/>
          <w:bCs/>
          <w:u w:val="single"/>
        </w:rPr>
      </w:pPr>
    </w:p>
    <w:p w14:paraId="18F7BAE4" w14:textId="42B04809" w:rsidR="00631D55" w:rsidRPr="00493CF9" w:rsidRDefault="00631D55" w:rsidP="00631D55">
      <w:pPr>
        <w:spacing w:line="278" w:lineRule="auto"/>
        <w:jc w:val="center"/>
        <w:rPr>
          <w:b/>
          <w:bCs/>
        </w:rPr>
      </w:pPr>
      <w:r w:rsidRPr="00493CF9">
        <w:rPr>
          <w:b/>
          <w:bCs/>
        </w:rPr>
        <w:t>EKONOMINIO NAUDINGUMO APSKAIČIAVIMAS</w:t>
      </w:r>
    </w:p>
    <w:p w14:paraId="72C980A3" w14:textId="77777777" w:rsidR="00631D55" w:rsidRPr="001E3595" w:rsidRDefault="00631D55" w:rsidP="00631D55">
      <w:pPr>
        <w:spacing w:line="278" w:lineRule="auto"/>
      </w:pPr>
      <w:r w:rsidRPr="001E3595">
        <w:t>Ekonominis naudingumas (kainos ir kokybės santykis) apskaičiuojamas sudedant tiekėjo pasiūlymo kainos ir kokybės balus:</w:t>
      </w:r>
    </w:p>
    <w:p w14:paraId="3758D5D1" w14:textId="77777777" w:rsidR="00631D55" w:rsidRPr="001E3595" w:rsidRDefault="00631D55" w:rsidP="00631D55">
      <w:pPr>
        <w:spacing w:line="278" w:lineRule="auto"/>
        <w:jc w:val="center"/>
      </w:pPr>
      <w:r w:rsidRPr="001E3595">
        <w:object w:dxaOrig="1008" w:dyaOrig="288" w14:anchorId="4ACCF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12pt" o:ole="" fillcolor="window">
            <v:imagedata r:id="rId11" o:title=""/>
          </v:shape>
          <o:OLEObject Type="Embed" ProgID="Equation.3" ShapeID="_x0000_i1025" DrawAspect="Content" ObjectID="_1846658088" r:id="rId12"/>
        </w:object>
      </w:r>
      <w:r w:rsidRPr="001E3595">
        <w:t>.</w:t>
      </w:r>
    </w:p>
    <w:p w14:paraId="660F7C47" w14:textId="77777777" w:rsidR="00631D55" w:rsidRPr="001E3595" w:rsidRDefault="00631D55" w:rsidP="00631D55">
      <w:pPr>
        <w:spacing w:line="278" w:lineRule="auto"/>
        <w:jc w:val="center"/>
      </w:pPr>
    </w:p>
    <w:p w14:paraId="7B1FA953" w14:textId="77777777" w:rsidR="00631D55" w:rsidRPr="001E3595" w:rsidRDefault="00631D55" w:rsidP="00631D55">
      <w:pPr>
        <w:spacing w:line="278" w:lineRule="auto"/>
      </w:pPr>
      <w:r w:rsidRPr="001E3595">
        <w:t xml:space="preserve">Pirmas kriterijus. </w:t>
      </w:r>
    </w:p>
    <w:p w14:paraId="08AFC6D3" w14:textId="77777777" w:rsidR="00631D55" w:rsidRPr="001E3595" w:rsidRDefault="00631D55" w:rsidP="00631D55">
      <w:pPr>
        <w:spacing w:line="278" w:lineRule="auto"/>
      </w:pPr>
      <w:r w:rsidRPr="001E3595">
        <w:t>Pasiūlymo kainos (C) balai apskaičiuojami mažiausios pasiūlytos kainos (</w:t>
      </w:r>
      <w:proofErr w:type="spellStart"/>
      <w:r w:rsidRPr="001E3595">
        <w:t>Cmin</w:t>
      </w:r>
      <w:proofErr w:type="spellEnd"/>
      <w:r w:rsidRPr="001E3595">
        <w:t>) ir vertinamo pasiūlymo kainos (</w:t>
      </w:r>
      <w:proofErr w:type="spellStart"/>
      <w:r w:rsidRPr="001E3595">
        <w:t>Cp</w:t>
      </w:r>
      <w:proofErr w:type="spellEnd"/>
      <w:r w:rsidRPr="001E3595">
        <w:t>) santykį padauginant iš kainos lyginamojo svorio (X):</w:t>
      </w:r>
    </w:p>
    <w:p w14:paraId="5A6B2EE5" w14:textId="77777777" w:rsidR="00631D55" w:rsidRPr="001E3595" w:rsidRDefault="00631D55" w:rsidP="00631D55">
      <w:pPr>
        <w:spacing w:line="278" w:lineRule="auto"/>
        <w:jc w:val="center"/>
      </w:pPr>
      <w:r w:rsidRPr="001E3595">
        <w:object w:dxaOrig="1284" w:dyaOrig="732" w14:anchorId="3466A0B1">
          <v:shape id="_x0000_i1026" type="#_x0000_t75" style="width:66pt;height:36pt" o:ole="" fillcolor="window">
            <v:imagedata r:id="rId13" o:title=""/>
          </v:shape>
          <o:OLEObject Type="Embed" ProgID="Equation.3" ShapeID="_x0000_i1026" DrawAspect="Content" ObjectID="_1846658089" r:id="rId14"/>
        </w:object>
      </w:r>
    </w:p>
    <w:p w14:paraId="5CF2E167" w14:textId="77777777" w:rsidR="00631D55" w:rsidRPr="001E3595" w:rsidRDefault="00631D55" w:rsidP="00631D55">
      <w:pPr>
        <w:spacing w:line="278" w:lineRule="auto"/>
        <w:jc w:val="center"/>
      </w:pPr>
    </w:p>
    <w:p w14:paraId="574FF03E" w14:textId="77777777" w:rsidR="001A5AF8" w:rsidRPr="001A5AF8" w:rsidRDefault="001A5AF8" w:rsidP="001A5AF8">
      <w:pPr>
        <w:spacing w:line="278" w:lineRule="auto"/>
      </w:pPr>
      <w:r w:rsidRPr="001A5AF8">
        <w:t>Kriterijaus (T) balai apskaičiuojami pagal formulę:</w:t>
      </w:r>
    </w:p>
    <w:p w14:paraId="0F0E0D43" w14:textId="0921A7CF" w:rsidR="00631D55" w:rsidRPr="001E3595" w:rsidRDefault="001A5AF8" w:rsidP="001A5AF8">
      <w:pPr>
        <w:spacing w:line="278" w:lineRule="auto"/>
      </w:pPr>
      <m:oMathPara>
        <m:oMath>
          <m:r>
            <w:rPr>
              <w:rFonts w:ascii="Cambria Math" w:hAnsi="Cambria Math"/>
            </w:rPr>
            <w:lastRenderedPageBreak/>
            <m:t>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p</m:t>
                  </m:r>
                </m:sub>
              </m:sSub>
            </m:num>
            <m:den>
              <m:sSub>
                <m:sSubPr>
                  <m:ctrlPr>
                    <w:rPr>
                      <w:rFonts w:ascii="Cambria Math" w:hAnsi="Cambria Math"/>
                    </w:rPr>
                  </m:ctrlPr>
                </m:sSubPr>
                <m:e>
                  <m:r>
                    <w:rPr>
                      <w:rFonts w:ascii="Cambria Math" w:hAnsi="Cambria Math"/>
                    </w:rPr>
                    <m:t>T</m:t>
                  </m:r>
                </m:e>
                <m:sub>
                  <m:r>
                    <w:rPr>
                      <w:rFonts w:ascii="Cambria Math" w:hAnsi="Cambria Math"/>
                    </w:rPr>
                    <m:t>max</m:t>
                  </m:r>
                </m:sub>
              </m:sSub>
            </m:den>
          </m:f>
          <m:r>
            <w:rPr>
              <w:rFonts w:ascii="Cambria Math" w:hAnsi="Cambria Math"/>
            </w:rPr>
            <m:t>×Y</m:t>
          </m:r>
          <m:r>
            <w:br/>
          </m:r>
        </m:oMath>
      </m:oMathPara>
    </w:p>
    <w:p w14:paraId="291F7445" w14:textId="77777777" w:rsidR="00631D55" w:rsidRPr="001E3595" w:rsidRDefault="00631D55" w:rsidP="00631D55">
      <w:pPr>
        <w:spacing w:after="0" w:line="240" w:lineRule="auto"/>
      </w:pPr>
      <w:r w:rsidRPr="001E3595">
        <w:t>kur:</w:t>
      </w:r>
    </w:p>
    <w:p w14:paraId="36BC45FF" w14:textId="12816A24" w:rsidR="00631D55" w:rsidRPr="001E3595" w:rsidRDefault="00631D55" w:rsidP="00EB24D7">
      <w:pPr>
        <w:pStyle w:val="Sraopastraipa"/>
        <w:numPr>
          <w:ilvl w:val="0"/>
          <w:numId w:val="23"/>
        </w:numPr>
        <w:spacing w:after="0" w:line="240" w:lineRule="auto"/>
      </w:pPr>
      <w:r w:rsidRPr="001E3595">
        <w:t>T</w:t>
      </w:r>
      <w:r w:rsidR="00D04E7F">
        <w:t xml:space="preserve"> </w:t>
      </w:r>
      <w:r w:rsidRPr="001E3595">
        <w:t xml:space="preserve">p – </w:t>
      </w:r>
      <w:r w:rsidR="00D04E7F" w:rsidRPr="00D04E7F">
        <w:t>tiekėjo balai pagal kriterijų (20 arba 0);</w:t>
      </w:r>
    </w:p>
    <w:p w14:paraId="6FD613B0" w14:textId="42198BF4" w:rsidR="00631D55" w:rsidRPr="001E3595" w:rsidRDefault="00631D55" w:rsidP="00EB24D7">
      <w:pPr>
        <w:pStyle w:val="Sraopastraipa"/>
        <w:numPr>
          <w:ilvl w:val="0"/>
          <w:numId w:val="23"/>
        </w:numPr>
        <w:spacing w:after="0" w:line="240" w:lineRule="auto"/>
      </w:pPr>
      <w:r w:rsidRPr="001E3595">
        <w:t xml:space="preserve">T </w:t>
      </w:r>
      <w:proofErr w:type="spellStart"/>
      <w:r w:rsidRPr="001E3595">
        <w:t>max</w:t>
      </w:r>
      <w:proofErr w:type="spellEnd"/>
      <w:r w:rsidRPr="001E3595">
        <w:t xml:space="preserve"> – </w:t>
      </w:r>
      <w:r w:rsidR="00EB24D7" w:rsidRPr="00EB24D7">
        <w:t>maksimalus balų skaičius (20);</w:t>
      </w:r>
    </w:p>
    <w:p w14:paraId="02BE2ECB" w14:textId="0D72448F" w:rsidR="00631D55" w:rsidRDefault="00631D55" w:rsidP="00EB24D7">
      <w:pPr>
        <w:pStyle w:val="Sraopastraipa"/>
        <w:numPr>
          <w:ilvl w:val="0"/>
          <w:numId w:val="23"/>
        </w:numPr>
        <w:spacing w:after="0" w:line="240" w:lineRule="auto"/>
      </w:pPr>
      <w:r w:rsidRPr="001E3595">
        <w:t>Y</w:t>
      </w:r>
      <w:r w:rsidR="00EB24D7">
        <w:t xml:space="preserve"> </w:t>
      </w:r>
      <w:r w:rsidRPr="001E3595">
        <w:t xml:space="preserve"> – </w:t>
      </w:r>
      <w:r w:rsidR="00B5410F">
        <w:t>k</w:t>
      </w:r>
      <w:r w:rsidR="00EB24D7" w:rsidRPr="00EB24D7">
        <w:t>riterijaus lyginamasis svoris (20)</w:t>
      </w:r>
      <w:r w:rsidRPr="001E3595">
        <w:t>.</w:t>
      </w:r>
    </w:p>
    <w:p w14:paraId="5C3CB59E" w14:textId="77777777" w:rsidR="00A73182" w:rsidRDefault="00A73182" w:rsidP="00631D55">
      <w:pPr>
        <w:spacing w:after="0" w:line="240" w:lineRule="auto"/>
      </w:pPr>
    </w:p>
    <w:p w14:paraId="2FA11071" w14:textId="10317B8D" w:rsidR="00A73182" w:rsidRPr="001E3595" w:rsidRDefault="009F5497" w:rsidP="00272933">
      <w:pPr>
        <w:tabs>
          <w:tab w:val="left" w:pos="709"/>
          <w:tab w:val="left" w:pos="993"/>
          <w:tab w:val="left" w:pos="1134"/>
        </w:tabs>
        <w:spacing w:after="0" w:line="240" w:lineRule="auto"/>
        <w:ind w:right="39" w:firstLine="709"/>
        <w:jc w:val="both"/>
        <w:outlineLvl w:val="1"/>
      </w:pPr>
      <w:r>
        <w:t xml:space="preserve">           </w:t>
      </w:r>
    </w:p>
    <w:p w14:paraId="02168D85" w14:textId="77777777" w:rsidR="009E258D" w:rsidRPr="00182182" w:rsidRDefault="009E258D" w:rsidP="003008F7">
      <w:pPr>
        <w:spacing w:after="0" w:line="240" w:lineRule="auto"/>
      </w:pPr>
    </w:p>
    <w:p w14:paraId="5429FAB0" w14:textId="605EDF65" w:rsidR="00B46B0D" w:rsidRDefault="00B46B0D" w:rsidP="00952BD1">
      <w:pPr>
        <w:tabs>
          <w:tab w:val="left" w:pos="709"/>
          <w:tab w:val="left" w:pos="993"/>
          <w:tab w:val="left" w:pos="1134"/>
        </w:tabs>
        <w:spacing w:after="0" w:line="240" w:lineRule="auto"/>
        <w:ind w:right="39" w:firstLine="709"/>
        <w:jc w:val="both"/>
        <w:outlineLvl w:val="1"/>
      </w:pPr>
      <w:r>
        <w:rPr>
          <w:rFonts w:ascii="Verdana" w:eastAsia="Times New Roman" w:hAnsi="Verdana" w:cs="Tahoma"/>
          <w:sz w:val="20"/>
          <w:szCs w:val="20"/>
        </w:rPr>
        <w:t>1.</w:t>
      </w:r>
      <w:r w:rsidR="00272933">
        <w:t>1</w:t>
      </w:r>
      <w:bookmarkStart w:id="0" w:name="_Hlk18921751"/>
      <w:r w:rsidR="00272933">
        <w:t>. K</w:t>
      </w:r>
      <w:r w:rsidR="00F06BE9" w:rsidRPr="00256059">
        <w:t>riterijumi (T)</w:t>
      </w:r>
      <w:r w:rsidRPr="00256059">
        <w:t xml:space="preserve"> vertinama</w:t>
      </w:r>
      <w:r w:rsidR="00577E6B">
        <w:t xml:space="preserve">s </w:t>
      </w:r>
      <w:r w:rsidR="00272933">
        <w:t>prekių pristatymo</w:t>
      </w:r>
      <w:r w:rsidR="00577E6B" w:rsidRPr="00577E6B">
        <w:t xml:space="preserve"> terminas</w:t>
      </w:r>
      <w:r w:rsidRPr="00256059">
        <w:t xml:space="preserve">: </w:t>
      </w:r>
      <w:bookmarkEnd w:id="0"/>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075"/>
        <w:gridCol w:w="1701"/>
      </w:tblGrid>
      <w:tr w:rsidR="00227CC0" w:rsidRPr="006B1802" w14:paraId="5FCF749A" w14:textId="77777777" w:rsidTr="009B72C8">
        <w:trPr>
          <w:trHeight w:val="1163"/>
        </w:trPr>
        <w:tc>
          <w:tcPr>
            <w:tcW w:w="9776" w:type="dxa"/>
            <w:gridSpan w:val="2"/>
            <w:vAlign w:val="center"/>
          </w:tcPr>
          <w:p w14:paraId="348B51D7" w14:textId="1A7CA734" w:rsidR="00227CC0" w:rsidRPr="00256059" w:rsidRDefault="00550048" w:rsidP="00523E17">
            <w:pPr>
              <w:spacing w:after="0" w:line="240" w:lineRule="auto"/>
            </w:pPr>
            <w:r w:rsidRPr="00550048">
              <w:t>Kriterijumi (T) vertinamas tiekėjo pasiūlytas viso techninėje specifikacijoje nurodyto prekių kiekio pristatymo terminas, skaičiuojamas kalendorinėmis dienomis nuo pirkimo sutarties įsigaliojimo dienos.</w:t>
            </w:r>
          </w:p>
        </w:tc>
      </w:tr>
      <w:tr w:rsidR="00B46B0D" w:rsidRPr="006B1802" w14:paraId="2B20D8CE" w14:textId="77777777" w:rsidTr="00952BD1">
        <w:trPr>
          <w:trHeight w:val="490"/>
        </w:trPr>
        <w:tc>
          <w:tcPr>
            <w:tcW w:w="8075" w:type="dxa"/>
            <w:vAlign w:val="center"/>
          </w:tcPr>
          <w:p w14:paraId="69831F2E" w14:textId="6A060720" w:rsidR="00B46B0D" w:rsidRPr="00952BD1" w:rsidRDefault="008F776D" w:rsidP="00E56703">
            <w:pPr>
              <w:tabs>
                <w:tab w:val="left" w:pos="709"/>
              </w:tabs>
              <w:spacing w:after="0" w:line="240" w:lineRule="auto"/>
              <w:jc w:val="center"/>
              <w:rPr>
                <w:b/>
                <w:bCs/>
              </w:rPr>
            </w:pPr>
            <w:bookmarkStart w:id="1" w:name="_Hlk18918540"/>
            <w:r w:rsidRPr="00952BD1">
              <w:rPr>
                <w:b/>
                <w:bCs/>
              </w:rPr>
              <w:t>Siūlomas terminas</w:t>
            </w:r>
          </w:p>
        </w:tc>
        <w:tc>
          <w:tcPr>
            <w:tcW w:w="1701" w:type="dxa"/>
            <w:vAlign w:val="center"/>
          </w:tcPr>
          <w:p w14:paraId="66502178" w14:textId="771B2700" w:rsidR="00B46B0D" w:rsidRPr="00952BD1" w:rsidRDefault="008F776D" w:rsidP="00E56703">
            <w:pPr>
              <w:spacing w:after="0" w:line="240" w:lineRule="auto"/>
              <w:jc w:val="center"/>
              <w:rPr>
                <w:b/>
                <w:bCs/>
              </w:rPr>
            </w:pPr>
            <w:r w:rsidRPr="00952BD1">
              <w:rPr>
                <w:b/>
                <w:bCs/>
              </w:rPr>
              <w:t>Skiriami balai</w:t>
            </w:r>
          </w:p>
        </w:tc>
      </w:tr>
      <w:tr w:rsidR="00C959BD" w:rsidRPr="006B1802" w14:paraId="100BB102" w14:textId="77777777" w:rsidTr="00952BD1">
        <w:trPr>
          <w:trHeight w:val="881"/>
        </w:trPr>
        <w:tc>
          <w:tcPr>
            <w:tcW w:w="8075" w:type="dxa"/>
          </w:tcPr>
          <w:p w14:paraId="262A1301" w14:textId="1E12DBF6" w:rsidR="00C959BD" w:rsidRPr="00256059" w:rsidRDefault="00845651" w:rsidP="00C959BD">
            <w:pPr>
              <w:spacing w:after="200" w:line="240" w:lineRule="auto"/>
              <w:ind w:right="40"/>
              <w:jc w:val="both"/>
            </w:pPr>
            <w:r w:rsidRPr="00845651">
              <w:t>Iki 30 (trisdešimt) kalendorinių dienų</w:t>
            </w:r>
          </w:p>
        </w:tc>
        <w:tc>
          <w:tcPr>
            <w:tcW w:w="1701" w:type="dxa"/>
            <w:vAlign w:val="center"/>
          </w:tcPr>
          <w:p w14:paraId="3727E1BC" w14:textId="44074217" w:rsidR="00C959BD" w:rsidRPr="00256059" w:rsidRDefault="003E365E" w:rsidP="00C959BD">
            <w:pPr>
              <w:tabs>
                <w:tab w:val="left" w:pos="709"/>
              </w:tabs>
              <w:spacing w:after="200" w:line="240" w:lineRule="auto"/>
              <w:ind w:right="-22"/>
              <w:jc w:val="center"/>
            </w:pPr>
            <w:r>
              <w:t>20</w:t>
            </w:r>
            <w:r w:rsidR="00C959BD" w:rsidRPr="00B44F98">
              <w:t xml:space="preserve"> balų</w:t>
            </w:r>
          </w:p>
        </w:tc>
      </w:tr>
      <w:tr w:rsidR="007D0747" w:rsidRPr="006B1802" w14:paraId="51018353" w14:textId="77777777" w:rsidTr="00952BD1">
        <w:trPr>
          <w:trHeight w:val="881"/>
        </w:trPr>
        <w:tc>
          <w:tcPr>
            <w:tcW w:w="8075" w:type="dxa"/>
          </w:tcPr>
          <w:p w14:paraId="1BC9CBBD" w14:textId="2C0BA468" w:rsidR="007D0747" w:rsidRDefault="006566C7" w:rsidP="00C959BD">
            <w:pPr>
              <w:spacing w:after="200" w:line="240" w:lineRule="auto"/>
              <w:ind w:right="40"/>
              <w:jc w:val="both"/>
            </w:pPr>
            <w:r w:rsidRPr="006566C7">
              <w:t>Daugiau kaip 30 (trisdešimt) kalendorinių dienų</w:t>
            </w:r>
          </w:p>
        </w:tc>
        <w:tc>
          <w:tcPr>
            <w:tcW w:w="1701" w:type="dxa"/>
            <w:vAlign w:val="center"/>
          </w:tcPr>
          <w:p w14:paraId="2799C404" w14:textId="065DCE7B" w:rsidR="007D0747" w:rsidRDefault="007D0747" w:rsidP="00C959BD">
            <w:pPr>
              <w:tabs>
                <w:tab w:val="left" w:pos="709"/>
              </w:tabs>
              <w:spacing w:after="200" w:line="240" w:lineRule="auto"/>
              <w:ind w:right="-22"/>
              <w:jc w:val="center"/>
            </w:pPr>
            <w:r>
              <w:t>0</w:t>
            </w:r>
            <w:r w:rsidRPr="00B44F98">
              <w:t xml:space="preserve"> balų</w:t>
            </w:r>
          </w:p>
        </w:tc>
      </w:tr>
      <w:tr w:rsidR="00952BD1" w:rsidRPr="006B1802" w14:paraId="7D3A2647" w14:textId="77777777" w:rsidTr="00A15450">
        <w:tc>
          <w:tcPr>
            <w:tcW w:w="9776" w:type="dxa"/>
            <w:gridSpan w:val="2"/>
          </w:tcPr>
          <w:p w14:paraId="66B9B3F8" w14:textId="0B7E620D" w:rsidR="00952BD1" w:rsidRPr="00952BD1" w:rsidRDefault="0040215A" w:rsidP="00952BD1">
            <w:pPr>
              <w:tabs>
                <w:tab w:val="left" w:pos="709"/>
              </w:tabs>
              <w:spacing w:after="200" w:line="240" w:lineRule="auto"/>
              <w:rPr>
                <w:b/>
                <w:bCs/>
                <w:i/>
                <w:iCs/>
              </w:rPr>
            </w:pPr>
            <w:r w:rsidRPr="0040215A">
              <w:rPr>
                <w:b/>
                <w:bCs/>
                <w:i/>
                <w:iCs/>
              </w:rPr>
              <w:t>Tiekėjas, pasiūlyme nurodydamas prekių pristatymo terminą, įsipareigoja pristatyti visas prekes per nurodytą laikotarpį. Šis terminas bus įrašytas į pirkimo sutartį ir taps privalomu tiekėjo sutartiniu įsipareigojimu.</w:t>
            </w:r>
          </w:p>
        </w:tc>
      </w:tr>
      <w:bookmarkEnd w:id="1"/>
    </w:tbl>
    <w:p w14:paraId="03CD84F7" w14:textId="77777777" w:rsidR="00B46B0D" w:rsidRDefault="00B46B0D" w:rsidP="00B46B0D"/>
    <w:sectPr w:rsidR="00B46B0D">
      <w:headerReference w:type="even" r:id="rId15"/>
      <w:headerReference w:type="default" r:id="rId16"/>
      <w:footerReference w:type="even" r:id="rId17"/>
      <w:footerReference w:type="default" r:id="rId18"/>
      <w:headerReference w:type="first" r:id="rId19"/>
      <w:footerReference w:type="first" r:id="rId2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63378" w14:textId="77777777" w:rsidR="004328B1" w:rsidRDefault="004328B1" w:rsidP="00650198">
      <w:pPr>
        <w:spacing w:after="0" w:line="240" w:lineRule="auto"/>
      </w:pPr>
      <w:r>
        <w:separator/>
      </w:r>
    </w:p>
  </w:endnote>
  <w:endnote w:type="continuationSeparator" w:id="0">
    <w:p w14:paraId="4A204DD5" w14:textId="77777777" w:rsidR="004328B1" w:rsidRDefault="004328B1" w:rsidP="00650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603C2" w14:textId="77777777" w:rsidR="00F85ABA" w:rsidRDefault="00F85AB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BA996" w14:textId="77777777" w:rsidR="00F85ABA" w:rsidRDefault="00F85AB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7EC54" w14:textId="77777777" w:rsidR="00F85ABA" w:rsidRDefault="00F85AB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5A013" w14:textId="77777777" w:rsidR="004328B1" w:rsidRDefault="004328B1" w:rsidP="00650198">
      <w:pPr>
        <w:spacing w:after="0" w:line="240" w:lineRule="auto"/>
      </w:pPr>
      <w:r>
        <w:separator/>
      </w:r>
    </w:p>
  </w:footnote>
  <w:footnote w:type="continuationSeparator" w:id="0">
    <w:p w14:paraId="44066403" w14:textId="77777777" w:rsidR="004328B1" w:rsidRDefault="004328B1" w:rsidP="006501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A321B" w14:textId="77777777" w:rsidR="00F85ABA" w:rsidRDefault="00F85AB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B9133" w14:textId="1898C922" w:rsidR="00650198" w:rsidRDefault="00300A83" w:rsidP="00300A83">
    <w:pPr>
      <w:pStyle w:val="Antrats"/>
    </w:pPr>
    <w:r>
      <w:t xml:space="preserve">                                                                    </w:t>
    </w:r>
    <w:r w:rsidR="00650198" w:rsidRPr="00650198">
      <w:t xml:space="preserve">Pirkimo sąlygų </w:t>
    </w:r>
    <w:r w:rsidR="00F85ABA">
      <w:t>6</w:t>
    </w:r>
    <w:r w:rsidR="00650198" w:rsidRPr="00650198">
      <w:t xml:space="preserve"> priedas „Pasiūlymų vertinimo kriterijai ir sąlygos“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725F3" w14:textId="77777777" w:rsidR="00F85ABA" w:rsidRDefault="00F85AB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E287C"/>
    <w:multiLevelType w:val="multilevel"/>
    <w:tmpl w:val="D2B89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63E10"/>
    <w:multiLevelType w:val="hybridMultilevel"/>
    <w:tmpl w:val="0C2EA244"/>
    <w:lvl w:ilvl="0" w:tplc="029EEA3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F0C4C"/>
    <w:multiLevelType w:val="multilevel"/>
    <w:tmpl w:val="D688E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5B2E53"/>
    <w:multiLevelType w:val="multilevel"/>
    <w:tmpl w:val="BC80282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5063C3C"/>
    <w:multiLevelType w:val="hybridMultilevel"/>
    <w:tmpl w:val="7A8257CC"/>
    <w:lvl w:ilvl="0" w:tplc="8738E5F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BF372BE"/>
    <w:multiLevelType w:val="multilevel"/>
    <w:tmpl w:val="6C86D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663C9A"/>
    <w:multiLevelType w:val="multilevel"/>
    <w:tmpl w:val="C226D8F4"/>
    <w:lvl w:ilvl="0">
      <w:start w:val="45"/>
      <w:numFmt w:val="decimal"/>
      <w:lvlText w:val="%1."/>
      <w:lvlJc w:val="left"/>
      <w:pPr>
        <w:ind w:left="2713" w:hanging="444"/>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262"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6249" w:hanging="720"/>
      </w:pPr>
      <w:rPr>
        <w:rFonts w:hint="default"/>
        <w:spacing w:val="-1"/>
        <w:w w:val="100"/>
        <w:lang w:val="lt-LT" w:eastAsia="en-US" w:bidi="ar-SA"/>
      </w:rPr>
    </w:lvl>
    <w:lvl w:ilvl="3">
      <w:start w:val="1"/>
      <w:numFmt w:val="decimal"/>
      <w:lvlText w:val="%1.%2.%3.%4."/>
      <w:lvlJc w:val="left"/>
      <w:pPr>
        <w:ind w:left="262" w:hanging="956"/>
      </w:pPr>
      <w:rPr>
        <w:rFonts w:hint="default"/>
        <w:spacing w:val="0"/>
        <w:w w:val="100"/>
        <w:lang w:val="lt-LT" w:eastAsia="en-US" w:bidi="ar-SA"/>
      </w:rPr>
    </w:lvl>
    <w:lvl w:ilvl="4">
      <w:numFmt w:val="bullet"/>
      <w:lvlText w:val="•"/>
      <w:lvlJc w:val="left"/>
      <w:pPr>
        <w:ind w:left="3938" w:hanging="956"/>
      </w:pPr>
      <w:rPr>
        <w:rFonts w:hint="default"/>
        <w:lang w:val="lt-LT" w:eastAsia="en-US" w:bidi="ar-SA"/>
      </w:rPr>
    </w:lvl>
    <w:lvl w:ilvl="5">
      <w:numFmt w:val="bullet"/>
      <w:lvlText w:val="•"/>
      <w:lvlJc w:val="left"/>
      <w:pPr>
        <w:ind w:left="5016" w:hanging="956"/>
      </w:pPr>
      <w:rPr>
        <w:rFonts w:hint="default"/>
        <w:lang w:val="lt-LT" w:eastAsia="en-US" w:bidi="ar-SA"/>
      </w:rPr>
    </w:lvl>
    <w:lvl w:ilvl="6">
      <w:numFmt w:val="bullet"/>
      <w:lvlText w:val="•"/>
      <w:lvlJc w:val="left"/>
      <w:pPr>
        <w:ind w:left="6094" w:hanging="956"/>
      </w:pPr>
      <w:rPr>
        <w:rFonts w:hint="default"/>
        <w:lang w:val="lt-LT" w:eastAsia="en-US" w:bidi="ar-SA"/>
      </w:rPr>
    </w:lvl>
    <w:lvl w:ilvl="7">
      <w:numFmt w:val="bullet"/>
      <w:lvlText w:val="•"/>
      <w:lvlJc w:val="left"/>
      <w:pPr>
        <w:ind w:left="7172" w:hanging="956"/>
      </w:pPr>
      <w:rPr>
        <w:rFonts w:hint="default"/>
        <w:lang w:val="lt-LT" w:eastAsia="en-US" w:bidi="ar-SA"/>
      </w:rPr>
    </w:lvl>
    <w:lvl w:ilvl="8">
      <w:numFmt w:val="bullet"/>
      <w:lvlText w:val="•"/>
      <w:lvlJc w:val="left"/>
      <w:pPr>
        <w:ind w:left="8250" w:hanging="956"/>
      </w:pPr>
      <w:rPr>
        <w:rFonts w:hint="default"/>
        <w:lang w:val="lt-LT" w:eastAsia="en-US" w:bidi="ar-SA"/>
      </w:rPr>
    </w:lvl>
  </w:abstractNum>
  <w:abstractNum w:abstractNumId="7" w15:restartNumberingAfterBreak="0">
    <w:nsid w:val="21AC0B37"/>
    <w:multiLevelType w:val="multilevel"/>
    <w:tmpl w:val="F8626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4878CB"/>
    <w:multiLevelType w:val="hybridMultilevel"/>
    <w:tmpl w:val="D0E2FF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0C1159A"/>
    <w:multiLevelType w:val="hybridMultilevel"/>
    <w:tmpl w:val="BEF42B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6273C54"/>
    <w:multiLevelType w:val="hybridMultilevel"/>
    <w:tmpl w:val="6C7E84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C1E53E1"/>
    <w:multiLevelType w:val="multilevel"/>
    <w:tmpl w:val="6B0AC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CCC7537"/>
    <w:multiLevelType w:val="multilevel"/>
    <w:tmpl w:val="3D22B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DB424F"/>
    <w:multiLevelType w:val="hybridMultilevel"/>
    <w:tmpl w:val="2E0A9D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75D4D98"/>
    <w:multiLevelType w:val="multilevel"/>
    <w:tmpl w:val="66625EFA"/>
    <w:lvl w:ilvl="0">
      <w:start w:val="1"/>
      <w:numFmt w:val="decimal"/>
      <w:lvlText w:val="%1."/>
      <w:lvlJc w:val="left"/>
      <w:pPr>
        <w:ind w:left="1919" w:hanging="360"/>
      </w:pPr>
      <w:rPr>
        <w:rFonts w:hint="default"/>
        <w:b/>
        <w:bCs/>
        <w:sz w:val="20"/>
        <w:szCs w:val="20"/>
      </w:rPr>
    </w:lvl>
    <w:lvl w:ilvl="1">
      <w:start w:val="1"/>
      <w:numFmt w:val="decimal"/>
      <w:isLgl/>
      <w:lvlText w:val="%1.%2."/>
      <w:lvlJc w:val="left"/>
      <w:pPr>
        <w:ind w:left="1919" w:hanging="360"/>
      </w:pPr>
      <w:rPr>
        <w:rFonts w:hint="default"/>
      </w:rPr>
    </w:lvl>
    <w:lvl w:ilvl="2">
      <w:start w:val="1"/>
      <w:numFmt w:val="decimal"/>
      <w:isLgl/>
      <w:lvlText w:val="%1.%2.%3."/>
      <w:lvlJc w:val="left"/>
      <w:pPr>
        <w:ind w:left="2279"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639" w:hanging="1080"/>
      </w:pPr>
      <w:rPr>
        <w:rFonts w:hint="default"/>
      </w:rPr>
    </w:lvl>
    <w:lvl w:ilvl="5">
      <w:start w:val="1"/>
      <w:numFmt w:val="decimal"/>
      <w:isLgl/>
      <w:lvlText w:val="%1.%2.%3.%4.%5.%6."/>
      <w:lvlJc w:val="left"/>
      <w:pPr>
        <w:ind w:left="2639" w:hanging="1080"/>
      </w:pPr>
      <w:rPr>
        <w:rFonts w:hint="default"/>
      </w:rPr>
    </w:lvl>
    <w:lvl w:ilvl="6">
      <w:start w:val="1"/>
      <w:numFmt w:val="decimal"/>
      <w:isLgl/>
      <w:lvlText w:val="%1.%2.%3.%4.%5.%6.%7."/>
      <w:lvlJc w:val="left"/>
      <w:pPr>
        <w:ind w:left="2999" w:hanging="1440"/>
      </w:pPr>
      <w:rPr>
        <w:rFonts w:hint="default"/>
      </w:rPr>
    </w:lvl>
    <w:lvl w:ilvl="7">
      <w:start w:val="1"/>
      <w:numFmt w:val="decimal"/>
      <w:isLgl/>
      <w:lvlText w:val="%1.%2.%3.%4.%5.%6.%7.%8."/>
      <w:lvlJc w:val="left"/>
      <w:pPr>
        <w:ind w:left="2999" w:hanging="1440"/>
      </w:pPr>
      <w:rPr>
        <w:rFonts w:hint="default"/>
      </w:rPr>
    </w:lvl>
    <w:lvl w:ilvl="8">
      <w:start w:val="1"/>
      <w:numFmt w:val="decimal"/>
      <w:isLgl/>
      <w:lvlText w:val="%1.%2.%3.%4.%5.%6.%7.%8.%9."/>
      <w:lvlJc w:val="left"/>
      <w:pPr>
        <w:ind w:left="3359" w:hanging="1800"/>
      </w:pPr>
      <w:rPr>
        <w:rFonts w:hint="default"/>
      </w:rPr>
    </w:lvl>
  </w:abstractNum>
  <w:abstractNum w:abstractNumId="15" w15:restartNumberingAfterBreak="0">
    <w:nsid w:val="5A5E13F7"/>
    <w:multiLevelType w:val="multilevel"/>
    <w:tmpl w:val="3A005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9006D6D"/>
    <w:multiLevelType w:val="hybridMultilevel"/>
    <w:tmpl w:val="422637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1E93F8C"/>
    <w:multiLevelType w:val="hybridMultilevel"/>
    <w:tmpl w:val="5ED6BCDA"/>
    <w:lvl w:ilvl="0" w:tplc="DA78C39A">
      <w:start w:val="5"/>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37801F7"/>
    <w:multiLevelType w:val="hybridMultilevel"/>
    <w:tmpl w:val="3B023B9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4DE3011"/>
    <w:multiLevelType w:val="hybridMultilevel"/>
    <w:tmpl w:val="C7E2E5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81B6ADF"/>
    <w:multiLevelType w:val="multilevel"/>
    <w:tmpl w:val="5DD04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A6B2531"/>
    <w:multiLevelType w:val="multilevel"/>
    <w:tmpl w:val="17B01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32540787">
    <w:abstractNumId w:val="5"/>
  </w:num>
  <w:num w:numId="2" w16cid:durableId="1426993692">
    <w:abstractNumId w:val="11"/>
  </w:num>
  <w:num w:numId="3" w16cid:durableId="741755952">
    <w:abstractNumId w:val="21"/>
  </w:num>
  <w:num w:numId="4" w16cid:durableId="776757151">
    <w:abstractNumId w:val="7"/>
  </w:num>
  <w:num w:numId="5" w16cid:durableId="1173881695">
    <w:abstractNumId w:val="0"/>
  </w:num>
  <w:num w:numId="6" w16cid:durableId="712971533">
    <w:abstractNumId w:val="14"/>
  </w:num>
  <w:num w:numId="7" w16cid:durableId="894584345">
    <w:abstractNumId w:val="18"/>
  </w:num>
  <w:num w:numId="8" w16cid:durableId="707528284">
    <w:abstractNumId w:val="20"/>
  </w:num>
  <w:num w:numId="9" w16cid:durableId="1741323873">
    <w:abstractNumId w:val="4"/>
  </w:num>
  <w:num w:numId="10" w16cid:durableId="1089931149">
    <w:abstractNumId w:val="2"/>
  </w:num>
  <w:num w:numId="11" w16cid:durableId="42216720">
    <w:abstractNumId w:val="1"/>
  </w:num>
  <w:num w:numId="12" w16cid:durableId="320502828">
    <w:abstractNumId w:val="6"/>
  </w:num>
  <w:num w:numId="13" w16cid:durableId="971058229">
    <w:abstractNumId w:val="9"/>
  </w:num>
  <w:num w:numId="14" w16cid:durableId="320934903">
    <w:abstractNumId w:val="16"/>
  </w:num>
  <w:num w:numId="15" w16cid:durableId="641348400">
    <w:abstractNumId w:val="17"/>
  </w:num>
  <w:num w:numId="16" w16cid:durableId="1516991123">
    <w:abstractNumId w:val="13"/>
  </w:num>
  <w:num w:numId="17" w16cid:durableId="313459033">
    <w:abstractNumId w:val="19"/>
  </w:num>
  <w:num w:numId="18" w16cid:durableId="1299721707">
    <w:abstractNumId w:val="12"/>
  </w:num>
  <w:num w:numId="19" w16cid:durableId="650250124">
    <w:abstractNumId w:val="10"/>
  </w:num>
  <w:num w:numId="20" w16cid:durableId="1427463023">
    <w:abstractNumId w:val="3"/>
  </w:num>
  <w:num w:numId="21" w16cid:durableId="2054227468">
    <w:abstractNumId w:val="22"/>
  </w:num>
  <w:num w:numId="22" w16cid:durableId="1354921236">
    <w:abstractNumId w:val="15"/>
  </w:num>
  <w:num w:numId="23" w16cid:durableId="15058943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979"/>
    <w:rsid w:val="000016CF"/>
    <w:rsid w:val="00005240"/>
    <w:rsid w:val="00015A5E"/>
    <w:rsid w:val="0002075E"/>
    <w:rsid w:val="00022EB0"/>
    <w:rsid w:val="000308AD"/>
    <w:rsid w:val="0003232B"/>
    <w:rsid w:val="000339A1"/>
    <w:rsid w:val="00035CD9"/>
    <w:rsid w:val="00050CDD"/>
    <w:rsid w:val="000560E1"/>
    <w:rsid w:val="00063ED6"/>
    <w:rsid w:val="00065F7A"/>
    <w:rsid w:val="00067952"/>
    <w:rsid w:val="0007612D"/>
    <w:rsid w:val="00090FC9"/>
    <w:rsid w:val="000A03A3"/>
    <w:rsid w:val="000A1EE2"/>
    <w:rsid w:val="000A2075"/>
    <w:rsid w:val="000B0FB4"/>
    <w:rsid w:val="000C71F5"/>
    <w:rsid w:val="000D241B"/>
    <w:rsid w:val="000D57CE"/>
    <w:rsid w:val="000D76AA"/>
    <w:rsid w:val="000E0F2A"/>
    <w:rsid w:val="000F259A"/>
    <w:rsid w:val="000F2F86"/>
    <w:rsid w:val="0010694F"/>
    <w:rsid w:val="00107358"/>
    <w:rsid w:val="001075F5"/>
    <w:rsid w:val="001158F1"/>
    <w:rsid w:val="00115F16"/>
    <w:rsid w:val="00116F86"/>
    <w:rsid w:val="00122148"/>
    <w:rsid w:val="00122492"/>
    <w:rsid w:val="00123897"/>
    <w:rsid w:val="00123C5B"/>
    <w:rsid w:val="0013082B"/>
    <w:rsid w:val="00132552"/>
    <w:rsid w:val="0014108F"/>
    <w:rsid w:val="001573D5"/>
    <w:rsid w:val="00170C01"/>
    <w:rsid w:val="00182182"/>
    <w:rsid w:val="00190D31"/>
    <w:rsid w:val="001924AC"/>
    <w:rsid w:val="001A59A0"/>
    <w:rsid w:val="001A5AF8"/>
    <w:rsid w:val="001D79F3"/>
    <w:rsid w:val="001E2FF3"/>
    <w:rsid w:val="001E3595"/>
    <w:rsid w:val="001E416D"/>
    <w:rsid w:val="001E6EE1"/>
    <w:rsid w:val="001F178C"/>
    <w:rsid w:val="00207A9F"/>
    <w:rsid w:val="00216655"/>
    <w:rsid w:val="002212F0"/>
    <w:rsid w:val="00227081"/>
    <w:rsid w:val="00227CC0"/>
    <w:rsid w:val="0023754C"/>
    <w:rsid w:val="002414D4"/>
    <w:rsid w:val="00245296"/>
    <w:rsid w:val="00254D1C"/>
    <w:rsid w:val="00256059"/>
    <w:rsid w:val="00260853"/>
    <w:rsid w:val="002625FE"/>
    <w:rsid w:val="00272933"/>
    <w:rsid w:val="0027525B"/>
    <w:rsid w:val="00275534"/>
    <w:rsid w:val="00277FF1"/>
    <w:rsid w:val="00281665"/>
    <w:rsid w:val="00281C36"/>
    <w:rsid w:val="00282250"/>
    <w:rsid w:val="00282A53"/>
    <w:rsid w:val="00284624"/>
    <w:rsid w:val="002A5159"/>
    <w:rsid w:val="002A7D17"/>
    <w:rsid w:val="002C5702"/>
    <w:rsid w:val="002D1DCD"/>
    <w:rsid w:val="002D250B"/>
    <w:rsid w:val="002D27B5"/>
    <w:rsid w:val="002D67FC"/>
    <w:rsid w:val="002E4852"/>
    <w:rsid w:val="002F059F"/>
    <w:rsid w:val="002F0E5F"/>
    <w:rsid w:val="002F5AB4"/>
    <w:rsid w:val="003008F7"/>
    <w:rsid w:val="00300A83"/>
    <w:rsid w:val="00310E88"/>
    <w:rsid w:val="00316339"/>
    <w:rsid w:val="0031695B"/>
    <w:rsid w:val="0032230A"/>
    <w:rsid w:val="00334CF7"/>
    <w:rsid w:val="0033502E"/>
    <w:rsid w:val="00351FCB"/>
    <w:rsid w:val="00362A66"/>
    <w:rsid w:val="00365ABE"/>
    <w:rsid w:val="003702F7"/>
    <w:rsid w:val="00374AAF"/>
    <w:rsid w:val="0038605E"/>
    <w:rsid w:val="003A2F2E"/>
    <w:rsid w:val="003B26B2"/>
    <w:rsid w:val="003B4F0A"/>
    <w:rsid w:val="003B4FC1"/>
    <w:rsid w:val="003C2014"/>
    <w:rsid w:val="003C3880"/>
    <w:rsid w:val="003C65F8"/>
    <w:rsid w:val="003C7401"/>
    <w:rsid w:val="003C7C64"/>
    <w:rsid w:val="003D0ECB"/>
    <w:rsid w:val="003D5B48"/>
    <w:rsid w:val="003D642D"/>
    <w:rsid w:val="003E0269"/>
    <w:rsid w:val="003E10E8"/>
    <w:rsid w:val="003E365E"/>
    <w:rsid w:val="003E49CE"/>
    <w:rsid w:val="0040215A"/>
    <w:rsid w:val="004068A0"/>
    <w:rsid w:val="00411845"/>
    <w:rsid w:val="0042232F"/>
    <w:rsid w:val="0042252D"/>
    <w:rsid w:val="00424439"/>
    <w:rsid w:val="00430134"/>
    <w:rsid w:val="004328B1"/>
    <w:rsid w:val="00435AE1"/>
    <w:rsid w:val="004379FD"/>
    <w:rsid w:val="00444D59"/>
    <w:rsid w:val="0045099E"/>
    <w:rsid w:val="0046014B"/>
    <w:rsid w:val="00463ED7"/>
    <w:rsid w:val="004714A3"/>
    <w:rsid w:val="00471602"/>
    <w:rsid w:val="00471B37"/>
    <w:rsid w:val="00472FB8"/>
    <w:rsid w:val="0048769E"/>
    <w:rsid w:val="0049051F"/>
    <w:rsid w:val="004918EE"/>
    <w:rsid w:val="00493CF9"/>
    <w:rsid w:val="004A5A5E"/>
    <w:rsid w:val="004C0451"/>
    <w:rsid w:val="004C071A"/>
    <w:rsid w:val="004C5BED"/>
    <w:rsid w:val="004D00E6"/>
    <w:rsid w:val="004D46F6"/>
    <w:rsid w:val="004D4A36"/>
    <w:rsid w:val="004E25DC"/>
    <w:rsid w:val="004E3481"/>
    <w:rsid w:val="004F0BBD"/>
    <w:rsid w:val="004F3938"/>
    <w:rsid w:val="005017F7"/>
    <w:rsid w:val="00502D5F"/>
    <w:rsid w:val="00503531"/>
    <w:rsid w:val="00503817"/>
    <w:rsid w:val="0050387F"/>
    <w:rsid w:val="00503F5C"/>
    <w:rsid w:val="00516752"/>
    <w:rsid w:val="00520D05"/>
    <w:rsid w:val="00522968"/>
    <w:rsid w:val="00523E17"/>
    <w:rsid w:val="005271C3"/>
    <w:rsid w:val="00532607"/>
    <w:rsid w:val="00533955"/>
    <w:rsid w:val="005365E9"/>
    <w:rsid w:val="00550048"/>
    <w:rsid w:val="005525ED"/>
    <w:rsid w:val="00554CA5"/>
    <w:rsid w:val="00562559"/>
    <w:rsid w:val="00562DE4"/>
    <w:rsid w:val="00566718"/>
    <w:rsid w:val="00574A51"/>
    <w:rsid w:val="00574AC1"/>
    <w:rsid w:val="00574D69"/>
    <w:rsid w:val="00577E6B"/>
    <w:rsid w:val="005840BB"/>
    <w:rsid w:val="00587D2B"/>
    <w:rsid w:val="00591BA7"/>
    <w:rsid w:val="00594E27"/>
    <w:rsid w:val="0059555B"/>
    <w:rsid w:val="005A1A0C"/>
    <w:rsid w:val="005B046F"/>
    <w:rsid w:val="005B1F05"/>
    <w:rsid w:val="005B51C6"/>
    <w:rsid w:val="005C681C"/>
    <w:rsid w:val="005C6A5C"/>
    <w:rsid w:val="005D258E"/>
    <w:rsid w:val="005F2105"/>
    <w:rsid w:val="005F437C"/>
    <w:rsid w:val="00604034"/>
    <w:rsid w:val="00610090"/>
    <w:rsid w:val="006220DF"/>
    <w:rsid w:val="00622FA5"/>
    <w:rsid w:val="00631D55"/>
    <w:rsid w:val="00634F6E"/>
    <w:rsid w:val="00650198"/>
    <w:rsid w:val="0065052B"/>
    <w:rsid w:val="006566C7"/>
    <w:rsid w:val="006606CD"/>
    <w:rsid w:val="00664AAC"/>
    <w:rsid w:val="00664CCC"/>
    <w:rsid w:val="00671D3A"/>
    <w:rsid w:val="00675C27"/>
    <w:rsid w:val="00683537"/>
    <w:rsid w:val="00684A04"/>
    <w:rsid w:val="00690D9F"/>
    <w:rsid w:val="006A0224"/>
    <w:rsid w:val="006A49EE"/>
    <w:rsid w:val="006A6DFE"/>
    <w:rsid w:val="006C4688"/>
    <w:rsid w:val="006C6A0F"/>
    <w:rsid w:val="006D3C83"/>
    <w:rsid w:val="006D4E5B"/>
    <w:rsid w:val="006D6281"/>
    <w:rsid w:val="006E5ECA"/>
    <w:rsid w:val="006F6D2F"/>
    <w:rsid w:val="00703C1E"/>
    <w:rsid w:val="0070743C"/>
    <w:rsid w:val="0071531F"/>
    <w:rsid w:val="00715814"/>
    <w:rsid w:val="007163E1"/>
    <w:rsid w:val="00723E2C"/>
    <w:rsid w:val="0072777E"/>
    <w:rsid w:val="00736B7A"/>
    <w:rsid w:val="007440C9"/>
    <w:rsid w:val="007448CF"/>
    <w:rsid w:val="00747634"/>
    <w:rsid w:val="007569DF"/>
    <w:rsid w:val="007639C6"/>
    <w:rsid w:val="00770958"/>
    <w:rsid w:val="00780F83"/>
    <w:rsid w:val="0078372C"/>
    <w:rsid w:val="00793AFC"/>
    <w:rsid w:val="007A15C3"/>
    <w:rsid w:val="007A3267"/>
    <w:rsid w:val="007A6BDE"/>
    <w:rsid w:val="007B173F"/>
    <w:rsid w:val="007B7954"/>
    <w:rsid w:val="007D0747"/>
    <w:rsid w:val="007D0A05"/>
    <w:rsid w:val="007E23B3"/>
    <w:rsid w:val="007E2B1D"/>
    <w:rsid w:val="007E54BB"/>
    <w:rsid w:val="007E606A"/>
    <w:rsid w:val="007F07C6"/>
    <w:rsid w:val="007F6362"/>
    <w:rsid w:val="00801CDE"/>
    <w:rsid w:val="008069EF"/>
    <w:rsid w:val="00816976"/>
    <w:rsid w:val="00824210"/>
    <w:rsid w:val="00832A06"/>
    <w:rsid w:val="00832EC7"/>
    <w:rsid w:val="008360B2"/>
    <w:rsid w:val="00837DE7"/>
    <w:rsid w:val="00845651"/>
    <w:rsid w:val="00860580"/>
    <w:rsid w:val="008614FD"/>
    <w:rsid w:val="008809DC"/>
    <w:rsid w:val="00882CD1"/>
    <w:rsid w:val="008901F7"/>
    <w:rsid w:val="00891300"/>
    <w:rsid w:val="008C0D68"/>
    <w:rsid w:val="008C5BC1"/>
    <w:rsid w:val="008C7A57"/>
    <w:rsid w:val="008D2164"/>
    <w:rsid w:val="008D555C"/>
    <w:rsid w:val="008E0C68"/>
    <w:rsid w:val="008F33BD"/>
    <w:rsid w:val="008F776D"/>
    <w:rsid w:val="009026A5"/>
    <w:rsid w:val="00910E4C"/>
    <w:rsid w:val="00916F25"/>
    <w:rsid w:val="00920677"/>
    <w:rsid w:val="009363B6"/>
    <w:rsid w:val="0093770B"/>
    <w:rsid w:val="0094309E"/>
    <w:rsid w:val="009476CB"/>
    <w:rsid w:val="00947898"/>
    <w:rsid w:val="009510D1"/>
    <w:rsid w:val="0095232E"/>
    <w:rsid w:val="00952BD1"/>
    <w:rsid w:val="00962027"/>
    <w:rsid w:val="00963DBC"/>
    <w:rsid w:val="009674A2"/>
    <w:rsid w:val="00971CEB"/>
    <w:rsid w:val="00971E0C"/>
    <w:rsid w:val="00982633"/>
    <w:rsid w:val="00983843"/>
    <w:rsid w:val="00987D59"/>
    <w:rsid w:val="00990EFE"/>
    <w:rsid w:val="009A03C3"/>
    <w:rsid w:val="009A36A4"/>
    <w:rsid w:val="009B1849"/>
    <w:rsid w:val="009C00BD"/>
    <w:rsid w:val="009C49A5"/>
    <w:rsid w:val="009C64BE"/>
    <w:rsid w:val="009D1880"/>
    <w:rsid w:val="009E258D"/>
    <w:rsid w:val="009F14C7"/>
    <w:rsid w:val="009F24F1"/>
    <w:rsid w:val="009F5497"/>
    <w:rsid w:val="00A0483A"/>
    <w:rsid w:val="00A06E04"/>
    <w:rsid w:val="00A1247B"/>
    <w:rsid w:val="00A16AA5"/>
    <w:rsid w:val="00A20809"/>
    <w:rsid w:val="00A24692"/>
    <w:rsid w:val="00A25B7E"/>
    <w:rsid w:val="00A2618E"/>
    <w:rsid w:val="00A278AC"/>
    <w:rsid w:val="00A30743"/>
    <w:rsid w:val="00A30D43"/>
    <w:rsid w:val="00A3398C"/>
    <w:rsid w:val="00A40A9D"/>
    <w:rsid w:val="00A45816"/>
    <w:rsid w:val="00A53F44"/>
    <w:rsid w:val="00A61913"/>
    <w:rsid w:val="00A6576D"/>
    <w:rsid w:val="00A67C7E"/>
    <w:rsid w:val="00A73182"/>
    <w:rsid w:val="00A8245B"/>
    <w:rsid w:val="00A83958"/>
    <w:rsid w:val="00A935C6"/>
    <w:rsid w:val="00AA09B6"/>
    <w:rsid w:val="00AA4FD6"/>
    <w:rsid w:val="00AB0463"/>
    <w:rsid w:val="00AB1EC5"/>
    <w:rsid w:val="00AB41B2"/>
    <w:rsid w:val="00AC16F1"/>
    <w:rsid w:val="00AC2901"/>
    <w:rsid w:val="00AC60C9"/>
    <w:rsid w:val="00AD2988"/>
    <w:rsid w:val="00AE752A"/>
    <w:rsid w:val="00AF0D7A"/>
    <w:rsid w:val="00AF6B74"/>
    <w:rsid w:val="00B1711B"/>
    <w:rsid w:val="00B2734F"/>
    <w:rsid w:val="00B328A0"/>
    <w:rsid w:val="00B343FA"/>
    <w:rsid w:val="00B37C30"/>
    <w:rsid w:val="00B44F98"/>
    <w:rsid w:val="00B46B0D"/>
    <w:rsid w:val="00B5410F"/>
    <w:rsid w:val="00B57DA0"/>
    <w:rsid w:val="00B6141F"/>
    <w:rsid w:val="00B61A13"/>
    <w:rsid w:val="00B674C9"/>
    <w:rsid w:val="00B725EB"/>
    <w:rsid w:val="00B95FAC"/>
    <w:rsid w:val="00B97124"/>
    <w:rsid w:val="00BA3035"/>
    <w:rsid w:val="00BA40E9"/>
    <w:rsid w:val="00BA6745"/>
    <w:rsid w:val="00BA678E"/>
    <w:rsid w:val="00BA6A2F"/>
    <w:rsid w:val="00BD462D"/>
    <w:rsid w:val="00BD4C21"/>
    <w:rsid w:val="00BE154B"/>
    <w:rsid w:val="00BE1B40"/>
    <w:rsid w:val="00BE37CD"/>
    <w:rsid w:val="00BE3D95"/>
    <w:rsid w:val="00BE5C45"/>
    <w:rsid w:val="00BF4285"/>
    <w:rsid w:val="00BF4C05"/>
    <w:rsid w:val="00C007A6"/>
    <w:rsid w:val="00C12083"/>
    <w:rsid w:val="00C1538B"/>
    <w:rsid w:val="00C229B3"/>
    <w:rsid w:val="00C31968"/>
    <w:rsid w:val="00C373BD"/>
    <w:rsid w:val="00C42775"/>
    <w:rsid w:val="00C45171"/>
    <w:rsid w:val="00C73593"/>
    <w:rsid w:val="00C74383"/>
    <w:rsid w:val="00C77843"/>
    <w:rsid w:val="00C87E32"/>
    <w:rsid w:val="00C930F0"/>
    <w:rsid w:val="00C9543D"/>
    <w:rsid w:val="00C959BD"/>
    <w:rsid w:val="00C96BF2"/>
    <w:rsid w:val="00CB5142"/>
    <w:rsid w:val="00CB6888"/>
    <w:rsid w:val="00CC107F"/>
    <w:rsid w:val="00CC260E"/>
    <w:rsid w:val="00CD7142"/>
    <w:rsid w:val="00CE15FA"/>
    <w:rsid w:val="00CE2C49"/>
    <w:rsid w:val="00CE5DE2"/>
    <w:rsid w:val="00CF2445"/>
    <w:rsid w:val="00CF5744"/>
    <w:rsid w:val="00D03979"/>
    <w:rsid w:val="00D04E7F"/>
    <w:rsid w:val="00D174EC"/>
    <w:rsid w:val="00D21626"/>
    <w:rsid w:val="00D338BB"/>
    <w:rsid w:val="00D559AE"/>
    <w:rsid w:val="00D602F3"/>
    <w:rsid w:val="00D679E2"/>
    <w:rsid w:val="00D70905"/>
    <w:rsid w:val="00D71AF1"/>
    <w:rsid w:val="00D72137"/>
    <w:rsid w:val="00D72E2E"/>
    <w:rsid w:val="00D8241A"/>
    <w:rsid w:val="00D8404B"/>
    <w:rsid w:val="00D85FCB"/>
    <w:rsid w:val="00D914F6"/>
    <w:rsid w:val="00D923BE"/>
    <w:rsid w:val="00DB13D6"/>
    <w:rsid w:val="00DB7463"/>
    <w:rsid w:val="00DC1F3D"/>
    <w:rsid w:val="00DD1906"/>
    <w:rsid w:val="00DD5811"/>
    <w:rsid w:val="00DF061B"/>
    <w:rsid w:val="00DF0ECD"/>
    <w:rsid w:val="00DF4A81"/>
    <w:rsid w:val="00DF566B"/>
    <w:rsid w:val="00E16F73"/>
    <w:rsid w:val="00E23592"/>
    <w:rsid w:val="00E2562D"/>
    <w:rsid w:val="00E317F4"/>
    <w:rsid w:val="00E34A95"/>
    <w:rsid w:val="00E408EC"/>
    <w:rsid w:val="00E461F4"/>
    <w:rsid w:val="00E552D0"/>
    <w:rsid w:val="00E56E92"/>
    <w:rsid w:val="00E67034"/>
    <w:rsid w:val="00E70187"/>
    <w:rsid w:val="00E70BB4"/>
    <w:rsid w:val="00E7251B"/>
    <w:rsid w:val="00E75480"/>
    <w:rsid w:val="00E755B9"/>
    <w:rsid w:val="00E8322A"/>
    <w:rsid w:val="00E83F6E"/>
    <w:rsid w:val="00E9207F"/>
    <w:rsid w:val="00EB0271"/>
    <w:rsid w:val="00EB24D7"/>
    <w:rsid w:val="00EB7E9C"/>
    <w:rsid w:val="00EC2F90"/>
    <w:rsid w:val="00EC7DED"/>
    <w:rsid w:val="00ED7EE6"/>
    <w:rsid w:val="00EE00F7"/>
    <w:rsid w:val="00EE67F5"/>
    <w:rsid w:val="00EF2502"/>
    <w:rsid w:val="00F005E8"/>
    <w:rsid w:val="00F0165A"/>
    <w:rsid w:val="00F06BE9"/>
    <w:rsid w:val="00F1006E"/>
    <w:rsid w:val="00F16CD0"/>
    <w:rsid w:val="00F31FA0"/>
    <w:rsid w:val="00F337AE"/>
    <w:rsid w:val="00F36A6D"/>
    <w:rsid w:val="00F505CC"/>
    <w:rsid w:val="00F56C8D"/>
    <w:rsid w:val="00F614DB"/>
    <w:rsid w:val="00F66494"/>
    <w:rsid w:val="00F73245"/>
    <w:rsid w:val="00F764B4"/>
    <w:rsid w:val="00F81A57"/>
    <w:rsid w:val="00F8414D"/>
    <w:rsid w:val="00F85ABA"/>
    <w:rsid w:val="00F868EB"/>
    <w:rsid w:val="00F945F0"/>
    <w:rsid w:val="00FA45D2"/>
    <w:rsid w:val="00FB0A4D"/>
    <w:rsid w:val="00FB2B47"/>
    <w:rsid w:val="00FC6732"/>
    <w:rsid w:val="00FC7300"/>
    <w:rsid w:val="00FD3919"/>
    <w:rsid w:val="00FD7AC0"/>
    <w:rsid w:val="00FE40C1"/>
    <w:rsid w:val="00FE4B12"/>
    <w:rsid w:val="00FE7F3F"/>
    <w:rsid w:val="00FF21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ADDE2E"/>
  <w15:chartTrackingRefBased/>
  <w15:docId w15:val="{04D8F79B-BFA2-45BD-B241-9FD5C16F8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2607"/>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EB027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650198"/>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650198"/>
    <w:rPr>
      <w:rFonts w:asciiTheme="majorHAnsi" w:eastAsiaTheme="majorEastAsia" w:hAnsiTheme="majorHAnsi" w:cstheme="majorBidi"/>
      <w:color w:val="ED7D31" w:themeColor="accent2"/>
      <w:sz w:val="36"/>
      <w:szCs w:val="36"/>
      <w:lang w:eastAsia="lt-LT"/>
    </w:rPr>
  </w:style>
  <w:style w:type="paragraph" w:styleId="Paantrat">
    <w:name w:val="Subtitle"/>
    <w:basedOn w:val="prastasis"/>
    <w:next w:val="prastasis"/>
    <w:link w:val="PaantratDiagrama"/>
    <w:uiPriority w:val="11"/>
    <w:qFormat/>
    <w:rsid w:val="00650198"/>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50198"/>
    <w:rPr>
      <w:rFonts w:eastAsiaTheme="minorEastAsia"/>
      <w:caps/>
      <w:color w:val="404040" w:themeColor="text1" w:themeTint="BF"/>
      <w:spacing w:val="20"/>
      <w:sz w:val="28"/>
      <w:szCs w:val="28"/>
      <w:lang w:eastAsia="lt-LT"/>
    </w:rPr>
  </w:style>
  <w:style w:type="paragraph" w:styleId="Antrats">
    <w:name w:val="header"/>
    <w:basedOn w:val="prastasis"/>
    <w:link w:val="AntratsDiagrama"/>
    <w:uiPriority w:val="99"/>
    <w:unhideWhenUsed/>
    <w:rsid w:val="0065019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50198"/>
    <w:rPr>
      <w:rFonts w:eastAsiaTheme="minorEastAsia"/>
      <w:sz w:val="21"/>
      <w:szCs w:val="21"/>
      <w:lang w:eastAsia="lt-LT"/>
    </w:rPr>
  </w:style>
  <w:style w:type="paragraph" w:styleId="Porat">
    <w:name w:val="footer"/>
    <w:basedOn w:val="prastasis"/>
    <w:link w:val="PoratDiagrama"/>
    <w:uiPriority w:val="99"/>
    <w:unhideWhenUsed/>
    <w:rsid w:val="0065019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50198"/>
    <w:rPr>
      <w:rFonts w:eastAsiaTheme="minorEastAsia"/>
      <w:sz w:val="21"/>
      <w:szCs w:val="21"/>
      <w:lang w:eastAsia="lt-LT"/>
    </w:rPr>
  </w:style>
  <w:style w:type="character" w:styleId="Hipersaitas">
    <w:name w:val="Hyperlink"/>
    <w:aliases w:val="Alna,IVPK Hyperlink"/>
    <w:basedOn w:val="Numatytasispastraiposriftas"/>
    <w:uiPriority w:val="99"/>
    <w:unhideWhenUsed/>
    <w:rsid w:val="00650198"/>
    <w:rPr>
      <w:color w:val="0000FF"/>
      <w:u w:val="single"/>
    </w:rPr>
  </w:style>
  <w:style w:type="paragraph" w:styleId="Sraopastraipa">
    <w:name w:val="List Paragraph"/>
    <w:aliases w:val="ERP-List Paragraph,List Paragraph1,List Paragraph11,Numbering,List Paragraph Red,Bullet EY,List Paragraph2,Buletai,List Paragraph21,lp1,Bullet 1,Use Case List Paragraph,List Paragraph111,Paragraph,Sąrašo pastraipa.Bullet,Lentele,List L1"/>
    <w:basedOn w:val="prastasis"/>
    <w:link w:val="SraopastraipaDiagrama"/>
    <w:uiPriority w:val="34"/>
    <w:qFormat/>
    <w:rsid w:val="00650198"/>
    <w:pPr>
      <w:spacing w:after="200"/>
      <w:ind w:left="720"/>
      <w:contextualSpacing/>
    </w:pPr>
    <w:rPr>
      <w:rFonts w:eastAsiaTheme="minorHAnsi"/>
      <w:sz w:val="22"/>
      <w:szCs w:val="22"/>
      <w:lang w:eastAsia="en-US"/>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etai Diagrama,List Paragraph21 Diagrama,lp1 Diagrama"/>
    <w:link w:val="Sraopastraipa"/>
    <w:uiPriority w:val="34"/>
    <w:qFormat/>
    <w:locked/>
    <w:rsid w:val="00650198"/>
  </w:style>
  <w:style w:type="character" w:customStyle="1" w:styleId="mord">
    <w:name w:val="mord"/>
    <w:basedOn w:val="Numatytasispastraiposriftas"/>
    <w:rsid w:val="005017F7"/>
  </w:style>
  <w:style w:type="character" w:customStyle="1" w:styleId="mrel">
    <w:name w:val="mrel"/>
    <w:basedOn w:val="Numatytasispastraiposriftas"/>
    <w:rsid w:val="005017F7"/>
  </w:style>
  <w:style w:type="character" w:customStyle="1" w:styleId="mbin">
    <w:name w:val="mbin"/>
    <w:basedOn w:val="Numatytasispastraiposriftas"/>
    <w:rsid w:val="005017F7"/>
  </w:style>
  <w:style w:type="paragraph" w:styleId="prastasiniatinklio">
    <w:name w:val="Normal (Web)"/>
    <w:basedOn w:val="prastasis"/>
    <w:uiPriority w:val="99"/>
    <w:semiHidden/>
    <w:unhideWhenUsed/>
    <w:rsid w:val="0048769E"/>
    <w:pPr>
      <w:spacing w:before="100" w:beforeAutospacing="1" w:after="100" w:afterAutospacing="1" w:line="240" w:lineRule="auto"/>
    </w:pPr>
    <w:rPr>
      <w:rFonts w:ascii="Times New Roman" w:eastAsia="Times New Roman" w:hAnsi="Times New Roman" w:cs="Times New Roman"/>
      <w:sz w:val="24"/>
      <w:szCs w:val="24"/>
    </w:rPr>
  </w:style>
  <w:style w:type="character" w:styleId="Grietas">
    <w:name w:val="Strong"/>
    <w:basedOn w:val="Numatytasispastraiposriftas"/>
    <w:uiPriority w:val="22"/>
    <w:qFormat/>
    <w:rsid w:val="0048769E"/>
    <w:rPr>
      <w:b/>
      <w:bCs/>
    </w:rPr>
  </w:style>
  <w:style w:type="paragraph" w:styleId="Pagrindinistekstas">
    <w:name w:val="Body Text"/>
    <w:basedOn w:val="prastasis"/>
    <w:link w:val="PagrindinistekstasDiagrama"/>
    <w:uiPriority w:val="1"/>
    <w:qFormat/>
    <w:rsid w:val="00300A83"/>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PagrindinistekstasDiagrama">
    <w:name w:val="Pagrindinis tekstas Diagrama"/>
    <w:basedOn w:val="Numatytasispastraiposriftas"/>
    <w:link w:val="Pagrindinistekstas"/>
    <w:uiPriority w:val="1"/>
    <w:rsid w:val="00300A83"/>
    <w:rPr>
      <w:rFonts w:ascii="Times New Roman" w:eastAsia="Times New Roman" w:hAnsi="Times New Roman" w:cs="Times New Roman"/>
      <w:sz w:val="24"/>
      <w:szCs w:val="24"/>
    </w:rPr>
  </w:style>
  <w:style w:type="paragraph" w:customStyle="1" w:styleId="TableParagraph">
    <w:name w:val="Table Paragraph"/>
    <w:basedOn w:val="prastasis"/>
    <w:uiPriority w:val="1"/>
    <w:qFormat/>
    <w:rsid w:val="00300A83"/>
    <w:pPr>
      <w:widowControl w:val="0"/>
      <w:autoSpaceDE w:val="0"/>
      <w:autoSpaceDN w:val="0"/>
      <w:spacing w:after="0" w:line="240" w:lineRule="auto"/>
    </w:pPr>
    <w:rPr>
      <w:rFonts w:ascii="Times New Roman" w:eastAsia="Times New Roman" w:hAnsi="Times New Roman" w:cs="Times New Roman"/>
      <w:sz w:val="22"/>
      <w:szCs w:val="22"/>
      <w:lang w:eastAsia="en-US"/>
    </w:rPr>
  </w:style>
  <w:style w:type="character" w:styleId="Neapdorotaspaminjimas">
    <w:name w:val="Unresolved Mention"/>
    <w:basedOn w:val="Numatytasispastraiposriftas"/>
    <w:uiPriority w:val="99"/>
    <w:semiHidden/>
    <w:unhideWhenUsed/>
    <w:rsid w:val="00300A83"/>
    <w:rPr>
      <w:color w:val="605E5C"/>
      <w:shd w:val="clear" w:color="auto" w:fill="E1DFDD"/>
    </w:rPr>
  </w:style>
  <w:style w:type="character" w:customStyle="1" w:styleId="fadeinm1hgl8">
    <w:name w:val="_fadein_m1hgl_8"/>
    <w:basedOn w:val="Numatytasispastraiposriftas"/>
    <w:rsid w:val="00BA3035"/>
  </w:style>
  <w:style w:type="character" w:styleId="Komentaronuoroda">
    <w:name w:val="annotation reference"/>
    <w:basedOn w:val="Numatytasispastraiposriftas"/>
    <w:uiPriority w:val="99"/>
    <w:semiHidden/>
    <w:unhideWhenUsed/>
    <w:rsid w:val="0013082B"/>
    <w:rPr>
      <w:sz w:val="16"/>
      <w:szCs w:val="16"/>
    </w:rPr>
  </w:style>
  <w:style w:type="paragraph" w:styleId="Komentarotekstas">
    <w:name w:val="annotation text"/>
    <w:basedOn w:val="prastasis"/>
    <w:link w:val="KomentarotekstasDiagrama"/>
    <w:uiPriority w:val="99"/>
    <w:unhideWhenUsed/>
    <w:rsid w:val="0013082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3082B"/>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13082B"/>
    <w:rPr>
      <w:b/>
      <w:bCs/>
    </w:rPr>
  </w:style>
  <w:style w:type="character" w:customStyle="1" w:styleId="KomentarotemaDiagrama">
    <w:name w:val="Komentaro tema Diagrama"/>
    <w:basedOn w:val="KomentarotekstasDiagrama"/>
    <w:link w:val="Komentarotema"/>
    <w:uiPriority w:val="99"/>
    <w:semiHidden/>
    <w:rsid w:val="0013082B"/>
    <w:rPr>
      <w:rFonts w:eastAsiaTheme="minorEastAsia"/>
      <w:b/>
      <w:bCs/>
      <w:sz w:val="20"/>
      <w:szCs w:val="20"/>
      <w:lang w:eastAsia="lt-LT"/>
    </w:rPr>
  </w:style>
  <w:style w:type="table" w:customStyle="1" w:styleId="TableGrid1">
    <w:name w:val="Table Grid1"/>
    <w:basedOn w:val="prastojilentel"/>
    <w:next w:val="Lentelstinklelis"/>
    <w:rsid w:val="001E3595"/>
    <w:pPr>
      <w:spacing w:after="0" w:line="240" w:lineRule="auto"/>
    </w:pPr>
    <w:rPr>
      <w:rFonts w:ascii="Aptos" w:eastAsia="MS Mincho" w:hAnsi="Aptos" w:cs="Arial"/>
      <w:sz w:val="24"/>
      <w:szCs w:val="24"/>
      <w:lang w:val="en-US"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1E35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EB0271"/>
    <w:rPr>
      <w:rFonts w:asciiTheme="majorHAnsi" w:eastAsiaTheme="majorEastAsia" w:hAnsiTheme="majorHAnsi" w:cstheme="majorBidi"/>
      <w:color w:val="2F5496" w:themeColor="accent1" w:themeShade="BF"/>
      <w:sz w:val="32"/>
      <w:szCs w:val="3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94825">
      <w:bodyDiv w:val="1"/>
      <w:marLeft w:val="0"/>
      <w:marRight w:val="0"/>
      <w:marTop w:val="0"/>
      <w:marBottom w:val="0"/>
      <w:divBdr>
        <w:top w:val="none" w:sz="0" w:space="0" w:color="auto"/>
        <w:left w:val="none" w:sz="0" w:space="0" w:color="auto"/>
        <w:bottom w:val="none" w:sz="0" w:space="0" w:color="auto"/>
        <w:right w:val="none" w:sz="0" w:space="0" w:color="auto"/>
      </w:divBdr>
    </w:div>
    <w:div w:id="258177682">
      <w:bodyDiv w:val="1"/>
      <w:marLeft w:val="0"/>
      <w:marRight w:val="0"/>
      <w:marTop w:val="0"/>
      <w:marBottom w:val="0"/>
      <w:divBdr>
        <w:top w:val="none" w:sz="0" w:space="0" w:color="auto"/>
        <w:left w:val="none" w:sz="0" w:space="0" w:color="auto"/>
        <w:bottom w:val="none" w:sz="0" w:space="0" w:color="auto"/>
        <w:right w:val="none" w:sz="0" w:space="0" w:color="auto"/>
      </w:divBdr>
    </w:div>
    <w:div w:id="450589913">
      <w:bodyDiv w:val="1"/>
      <w:marLeft w:val="0"/>
      <w:marRight w:val="0"/>
      <w:marTop w:val="0"/>
      <w:marBottom w:val="0"/>
      <w:divBdr>
        <w:top w:val="none" w:sz="0" w:space="0" w:color="auto"/>
        <w:left w:val="none" w:sz="0" w:space="0" w:color="auto"/>
        <w:bottom w:val="none" w:sz="0" w:space="0" w:color="auto"/>
        <w:right w:val="none" w:sz="0" w:space="0" w:color="auto"/>
      </w:divBdr>
    </w:div>
    <w:div w:id="638806545">
      <w:bodyDiv w:val="1"/>
      <w:marLeft w:val="0"/>
      <w:marRight w:val="0"/>
      <w:marTop w:val="0"/>
      <w:marBottom w:val="0"/>
      <w:divBdr>
        <w:top w:val="none" w:sz="0" w:space="0" w:color="auto"/>
        <w:left w:val="none" w:sz="0" w:space="0" w:color="auto"/>
        <w:bottom w:val="none" w:sz="0" w:space="0" w:color="auto"/>
        <w:right w:val="none" w:sz="0" w:space="0" w:color="auto"/>
      </w:divBdr>
    </w:div>
    <w:div w:id="827674549">
      <w:bodyDiv w:val="1"/>
      <w:marLeft w:val="0"/>
      <w:marRight w:val="0"/>
      <w:marTop w:val="0"/>
      <w:marBottom w:val="0"/>
      <w:divBdr>
        <w:top w:val="none" w:sz="0" w:space="0" w:color="auto"/>
        <w:left w:val="none" w:sz="0" w:space="0" w:color="auto"/>
        <w:bottom w:val="none" w:sz="0" w:space="0" w:color="auto"/>
        <w:right w:val="none" w:sz="0" w:space="0" w:color="auto"/>
      </w:divBdr>
    </w:div>
    <w:div w:id="1097211873">
      <w:bodyDiv w:val="1"/>
      <w:marLeft w:val="0"/>
      <w:marRight w:val="0"/>
      <w:marTop w:val="0"/>
      <w:marBottom w:val="0"/>
      <w:divBdr>
        <w:top w:val="none" w:sz="0" w:space="0" w:color="auto"/>
        <w:left w:val="none" w:sz="0" w:space="0" w:color="auto"/>
        <w:bottom w:val="none" w:sz="0" w:space="0" w:color="auto"/>
        <w:right w:val="none" w:sz="0" w:space="0" w:color="auto"/>
      </w:divBdr>
    </w:div>
    <w:div w:id="1412581102">
      <w:bodyDiv w:val="1"/>
      <w:marLeft w:val="0"/>
      <w:marRight w:val="0"/>
      <w:marTop w:val="0"/>
      <w:marBottom w:val="0"/>
      <w:divBdr>
        <w:top w:val="none" w:sz="0" w:space="0" w:color="auto"/>
        <w:left w:val="none" w:sz="0" w:space="0" w:color="auto"/>
        <w:bottom w:val="none" w:sz="0" w:space="0" w:color="auto"/>
        <w:right w:val="none" w:sz="0" w:space="0" w:color="auto"/>
      </w:divBdr>
    </w:div>
    <w:div w:id="211073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0133AD9DA487743A8154C6B16729872" ma:contentTypeVersion="11" ma:contentTypeDescription="Create a new document." ma:contentTypeScope="" ma:versionID="73a913acdc6afca20e8330cb2a5bd144">
  <xsd:schema xmlns:xsd="http://www.w3.org/2001/XMLSchema" xmlns:xs="http://www.w3.org/2001/XMLSchema" xmlns:p="http://schemas.microsoft.com/office/2006/metadata/properties" xmlns:ns2="0dd19dee-cd1f-48e7-9c47-616194597cda" xmlns:ns3="0312ed0d-2a69-43f3-9f53-94cd463f48a5" targetNamespace="http://schemas.microsoft.com/office/2006/metadata/properties" ma:root="true" ma:fieldsID="ed488deb98ba0d328c99271e11edcf4e" ns2:_="" ns3:_="">
    <xsd:import namespace="0dd19dee-cd1f-48e7-9c47-616194597cda"/>
    <xsd:import namespace="0312ed0d-2a69-43f3-9f53-94cd463f48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19dee-cd1f-48e7-9c47-616194597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d71260-7054-4b3a-b0cd-387e3e0ef18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12ed0d-2a69-43f3-9f53-94cd463f48a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c7ef4ec-3842-46ee-9555-fe194359c555}" ma:internalName="TaxCatchAll" ma:showField="CatchAllData" ma:web="0312ed0d-2a69-43f3-9f53-94cd463f48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dd19dee-cd1f-48e7-9c47-616194597cda">
      <Terms xmlns="http://schemas.microsoft.com/office/infopath/2007/PartnerControls"/>
    </lcf76f155ced4ddcb4097134ff3c332f>
    <TaxCatchAll xmlns="0312ed0d-2a69-43f3-9f53-94cd463f48a5" xsi:nil="true"/>
  </documentManagement>
</p:properties>
</file>

<file path=customXml/itemProps1.xml><?xml version="1.0" encoding="utf-8"?>
<ds:datastoreItem xmlns:ds="http://schemas.openxmlformats.org/officeDocument/2006/customXml" ds:itemID="{837F2BC5-A97F-4F74-8B14-39468BF5EACF}">
  <ds:schemaRefs>
    <ds:schemaRef ds:uri="http://schemas.openxmlformats.org/officeDocument/2006/bibliography"/>
  </ds:schemaRefs>
</ds:datastoreItem>
</file>

<file path=customXml/itemProps2.xml><?xml version="1.0" encoding="utf-8"?>
<ds:datastoreItem xmlns:ds="http://schemas.openxmlformats.org/officeDocument/2006/customXml" ds:itemID="{DBE8FB2C-DD1C-471B-9FD7-7C525908CAAF}"/>
</file>

<file path=customXml/itemProps3.xml><?xml version="1.0" encoding="utf-8"?>
<ds:datastoreItem xmlns:ds="http://schemas.openxmlformats.org/officeDocument/2006/customXml" ds:itemID="{058B97E3-EC79-4463-9297-64E9B4C60FFE}">
  <ds:schemaRefs>
    <ds:schemaRef ds:uri="http://schemas.microsoft.com/sharepoint/v3/contenttype/forms"/>
  </ds:schemaRefs>
</ds:datastoreItem>
</file>

<file path=customXml/itemProps4.xml><?xml version="1.0" encoding="utf-8"?>
<ds:datastoreItem xmlns:ds="http://schemas.openxmlformats.org/officeDocument/2006/customXml" ds:itemID="{06AD780B-73FC-47C2-929F-DBA89A9B8D99}">
  <ds:schemaRefs>
    <ds:schemaRef ds:uri="http://schemas.microsoft.com/office/2006/metadata/properties"/>
    <ds:schemaRef ds:uri="http://schemas.microsoft.com/office/infopath/2007/PartnerControls"/>
    <ds:schemaRef ds:uri="0dd19dee-cd1f-48e7-9c47-616194597cda"/>
    <ds:schemaRef ds:uri="0312ed0d-2a69-43f3-9f53-94cd463f48a5"/>
  </ds:schemaRefs>
</ds:datastoreItem>
</file>

<file path=docProps/app.xml><?xml version="1.0" encoding="utf-8"?>
<Properties xmlns="http://schemas.openxmlformats.org/officeDocument/2006/extended-properties" xmlns:vt="http://schemas.openxmlformats.org/officeDocument/2006/docPropsVTypes">
  <Template>Normal</Template>
  <TotalTime>1294</TotalTime>
  <Pages>2</Pages>
  <Words>338</Words>
  <Characters>2522</Characters>
  <Application>Microsoft Office Word</Application>
  <DocSecurity>0</DocSecurity>
  <Lines>70</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Viktorija Soldatenko</cp:lastModifiedBy>
  <cp:revision>355</cp:revision>
  <dcterms:created xsi:type="dcterms:W3CDTF">2024-12-03T09:31:00Z</dcterms:created>
  <dcterms:modified xsi:type="dcterms:W3CDTF">2026-07-27T08:48:00Z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0x010100D0133AD9DA487743A8154C6B16729872</vt:lpwstr>
  </property>
  <property fmtid="{D5CDD505-2E9C-101B-9397-08002B2CF9AE}" pid="3" name="MediaServiceImageTags">
    <vt:lpwstr/>
  </property>
</Properties>
</file>